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8C3F7" w14:textId="11EAFE86" w:rsidR="004B225B" w:rsidRDefault="000B6B2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w:t>
      </w:r>
      <w:r>
        <w:rPr>
          <w:rFonts w:ascii="Arial" w:hAnsi="Arial" w:cs="Arial"/>
          <w:b/>
          <w:bCs/>
          <w:snapToGrid w:val="0"/>
          <w:kern w:val="0"/>
          <w:sz w:val="28"/>
          <w:szCs w:val="28"/>
          <w:lang w:val="en-GB"/>
        </w:rPr>
        <w:t>AH1807</w:t>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hint="eastAsia"/>
          <w:b/>
          <w:bCs/>
          <w:snapToGrid w:val="0"/>
          <w:kern w:val="0"/>
          <w:sz w:val="28"/>
          <w:szCs w:val="28"/>
        </w:rPr>
        <w:t>R2-1809648</w:t>
      </w:r>
    </w:p>
    <w:p w14:paraId="1B42939B" w14:textId="442F4392" w:rsidR="004B225B" w:rsidRDefault="000B6B29">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Montreal</w:t>
      </w:r>
      <w:r>
        <w:rPr>
          <w:rFonts w:ascii="Arial" w:hAnsi="Arial" w:cs="Arial"/>
          <w:b/>
          <w:bCs/>
          <w:kern w:val="0"/>
          <w:sz w:val="28"/>
          <w:szCs w:val="28"/>
          <w:lang w:val="en-GB"/>
        </w:rPr>
        <w:t>, Canada</w:t>
      </w:r>
      <w:r>
        <w:rPr>
          <w:rFonts w:ascii="Arial" w:hAnsi="Arial" w:cs="Arial"/>
          <w:b/>
          <w:bCs/>
          <w:kern w:val="0"/>
          <w:sz w:val="28"/>
          <w:szCs w:val="28"/>
          <w:lang w:val="en-GB"/>
        </w:rPr>
        <w:t xml:space="preserve">, 2-6 </w:t>
      </w:r>
      <w:bookmarkStart w:id="0" w:name="_GoBack"/>
      <w:bookmarkEnd w:id="0"/>
      <w:r>
        <w:rPr>
          <w:rFonts w:ascii="Arial" w:hAnsi="Arial" w:cs="Arial"/>
          <w:b/>
          <w:bCs/>
          <w:kern w:val="0"/>
          <w:sz w:val="28"/>
          <w:szCs w:val="28"/>
          <w:lang w:val="en-GB"/>
        </w:rPr>
        <w:t>July</w:t>
      </w:r>
      <w:r>
        <w:rPr>
          <w:rFonts w:ascii="Arial" w:hAnsi="Arial" w:cs="Arial"/>
          <w:b/>
          <w:bCs/>
          <w:kern w:val="0"/>
          <w:sz w:val="28"/>
          <w:szCs w:val="28"/>
          <w:lang w:val="en-GB"/>
        </w:rPr>
        <w:t xml:space="preserve">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t xml:space="preserve">  </w:t>
      </w:r>
      <w:r>
        <w:rPr>
          <w:rFonts w:ascii="Arial" w:hAnsi="Arial" w:cs="Arial"/>
          <w:b/>
          <w:bCs/>
          <w:kern w:val="0"/>
          <w:sz w:val="28"/>
          <w:szCs w:val="28"/>
          <w:lang w:val="en-GB"/>
        </w:rPr>
        <w:tab/>
        <w:t xml:space="preserve"> </w:t>
      </w:r>
      <w:r w:rsidRPr="000B6B29">
        <w:rPr>
          <w:rFonts w:ascii="Arial" w:hAnsi="Arial" w:cs="Arial" w:hint="eastAsia"/>
          <w:b/>
          <w:bCs/>
          <w:color w:val="BFBFBF" w:themeColor="background1" w:themeShade="BF"/>
          <w:kern w:val="0"/>
          <w:sz w:val="28"/>
          <w:szCs w:val="28"/>
        </w:rPr>
        <w:t xml:space="preserve">(Resubmission of </w:t>
      </w:r>
      <w:r w:rsidRPr="000B6B29">
        <w:rPr>
          <w:rFonts w:ascii="Arial" w:hAnsi="Arial" w:cs="Arial" w:hint="eastAsia"/>
          <w:b/>
          <w:bCs/>
          <w:snapToGrid w:val="0"/>
          <w:color w:val="BFBFBF" w:themeColor="background1" w:themeShade="BF"/>
          <w:kern w:val="0"/>
          <w:sz w:val="28"/>
          <w:szCs w:val="28"/>
        </w:rPr>
        <w:t>R2-1807318</w:t>
      </w:r>
      <w:r w:rsidRPr="000B6B29">
        <w:rPr>
          <w:rFonts w:ascii="Arial" w:hAnsi="Arial" w:cs="Arial" w:hint="eastAsia"/>
          <w:b/>
          <w:bCs/>
          <w:snapToGrid w:val="0"/>
          <w:color w:val="BFBFBF" w:themeColor="background1" w:themeShade="BF"/>
          <w:kern w:val="0"/>
          <w:sz w:val="28"/>
          <w:szCs w:val="28"/>
        </w:rPr>
        <w:t>)</w:t>
      </w:r>
    </w:p>
    <w:p w14:paraId="64254F9D" w14:textId="77777777" w:rsidR="004B225B" w:rsidRDefault="000B6B29">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14:paraId="066C1D9E" w14:textId="77777777" w:rsidR="004B225B" w:rsidRDefault="000B6B2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ZTE Corporation</w:t>
      </w:r>
    </w:p>
    <w:p w14:paraId="7CB8F93B" w14:textId="77777777" w:rsidR="004B225B" w:rsidRDefault="000B6B29">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State transition in IDLE and INACTIVE</w:t>
      </w:r>
      <w:r>
        <w:rPr>
          <w:rFonts w:ascii="Arial" w:hAnsi="Arial" w:cs="Arial"/>
          <w:b/>
          <w:bCs/>
          <w:snapToGrid w:val="0"/>
          <w:kern w:val="0"/>
          <w:sz w:val="28"/>
          <w:szCs w:val="28"/>
        </w:rPr>
        <w:t xml:space="preserve">  </w:t>
      </w:r>
    </w:p>
    <w:p w14:paraId="5F3E4D89" w14:textId="77777777" w:rsidR="004B225B" w:rsidRDefault="000B6B2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1" w:name="Source"/>
      <w:bookmarkEnd w:id="1"/>
      <w:r>
        <w:rPr>
          <w:rFonts w:ascii="Arial" w:hAnsi="Arial" w:cs="Arial" w:hint="eastAsia"/>
          <w:b/>
          <w:bCs/>
          <w:snapToGrid w:val="0"/>
          <w:kern w:val="0"/>
          <w:sz w:val="28"/>
          <w:szCs w:val="28"/>
        </w:rPr>
        <w:t>10.4.1.7.3</w:t>
      </w:r>
    </w:p>
    <w:p w14:paraId="74315968" w14:textId="77777777" w:rsidR="004B225B" w:rsidRDefault="000B6B2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243FE66A" w14:textId="77777777" w:rsidR="004B225B" w:rsidRDefault="000B6B2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2773F42" w14:textId="77777777" w:rsidR="004B225B" w:rsidRDefault="000B6B29">
      <w:pPr>
        <w:rPr>
          <w:rFonts w:eastAsia="SimSun"/>
        </w:rPr>
      </w:pPr>
      <w:r>
        <w:rPr>
          <w:rFonts w:eastAsia="SimSun"/>
        </w:rPr>
        <w:t>I</w:t>
      </w:r>
      <w:r>
        <w:rPr>
          <w:rFonts w:eastAsia="SimSun" w:hint="eastAsia"/>
        </w:rPr>
        <w:t xml:space="preserve">n </w:t>
      </w:r>
      <w:r>
        <w:rPr>
          <w:rFonts w:hint="eastAsia"/>
        </w:rPr>
        <w:t>RAN2 #101bis</w:t>
      </w:r>
      <w:r>
        <w:rPr>
          <w:rFonts w:eastAsia="SimSun" w:hint="eastAsia"/>
        </w:rPr>
        <w:t xml:space="preserve"> meeting, the following agreements were mad</w:t>
      </w:r>
      <w:r>
        <w:rPr>
          <w:rFonts w:eastAsia="SimSun" w:hint="eastAsia"/>
        </w:rPr>
        <w:t>e [1]</w:t>
      </w:r>
      <w:r>
        <w:rPr>
          <w:rFonts w:eastAsia="SimSun" w:hint="eastAsia"/>
        </w:rPr>
        <w:t>:</w:t>
      </w:r>
    </w:p>
    <w:p w14:paraId="73C29D24" w14:textId="77777777" w:rsidR="004B225B" w:rsidRDefault="000B6B29">
      <w:pPr>
        <w:pStyle w:val="Doc-text2"/>
        <w:pBdr>
          <w:top w:val="single" w:sz="4" w:space="1" w:color="auto"/>
          <w:left w:val="single" w:sz="4" w:space="4" w:color="auto"/>
          <w:bottom w:val="single" w:sz="4" w:space="1" w:color="auto"/>
          <w:right w:val="single" w:sz="4" w:space="4" w:color="auto"/>
        </w:pBdr>
        <w:rPr>
          <w:rFonts w:cs="Arial"/>
        </w:rPr>
      </w:pPr>
      <w:r>
        <w:rPr>
          <w:rFonts w:cs="Arial"/>
        </w:rPr>
        <w:t>Agreements:</w:t>
      </w:r>
    </w:p>
    <w:p w14:paraId="0C1369F0" w14:textId="77777777" w:rsidR="004B225B" w:rsidRDefault="000B6B29">
      <w:pPr>
        <w:pStyle w:val="Doc-text2"/>
        <w:pBdr>
          <w:top w:val="single" w:sz="4" w:space="1" w:color="auto"/>
          <w:left w:val="single" w:sz="4" w:space="4" w:color="auto"/>
          <w:bottom w:val="single" w:sz="4" w:space="1" w:color="auto"/>
          <w:right w:val="single" w:sz="4" w:space="4" w:color="auto"/>
        </w:pBdr>
        <w:rPr>
          <w:rFonts w:cs="Arial"/>
        </w:rPr>
      </w:pPr>
      <w:r>
        <w:rPr>
          <w:rFonts w:cs="Arial"/>
        </w:rPr>
        <w:t>1</w:t>
      </w:r>
      <w:r>
        <w:rPr>
          <w:rFonts w:cs="Arial"/>
        </w:rPr>
        <w:tab/>
        <w:t>To adopt as a baseline for Rel-15 the simplest solution when a UE enters RRC_IDLE when it leaves "camped normally" state.</w:t>
      </w:r>
    </w:p>
    <w:p w14:paraId="5FD3D967" w14:textId="77777777" w:rsidR="004B225B" w:rsidRDefault="000B6B29">
      <w:pPr>
        <w:pStyle w:val="Doc-text2"/>
        <w:pBdr>
          <w:top w:val="single" w:sz="4" w:space="1" w:color="auto"/>
          <w:left w:val="single" w:sz="4" w:space="4" w:color="auto"/>
          <w:bottom w:val="single" w:sz="4" w:space="1" w:color="auto"/>
          <w:right w:val="single" w:sz="4" w:space="4" w:color="auto"/>
        </w:pBdr>
      </w:pPr>
      <w:r>
        <w:rPr>
          <w:rFonts w:cs="Arial"/>
        </w:rPr>
        <w:t>2</w:t>
      </w:r>
      <w:r>
        <w:rPr>
          <w:rFonts w:cs="Arial"/>
        </w:rPr>
        <w:tab/>
        <w:t>Additional solutions can b</w:t>
      </w:r>
      <w:r>
        <w:rPr>
          <w:rFonts w:cs="Arial"/>
        </w:rPr>
        <w:t>e considered in Rel-15/16 on top of the baseline approach.</w:t>
      </w:r>
    </w:p>
    <w:p w14:paraId="5D482D9E" w14:textId="77777777" w:rsidR="004B225B" w:rsidRDefault="000B6B29">
      <w:r>
        <w:rPr>
          <w:rFonts w:hint="eastAsia"/>
        </w:rPr>
        <w:t xml:space="preserve">After further consideration, we have different understanding and would like to revise the agreements we made last meeting. In general, when a UE in RRC_INACTIVE leaves </w:t>
      </w:r>
      <w:r>
        <w:t>“</w:t>
      </w:r>
      <w:r>
        <w:rPr>
          <w:rFonts w:hint="eastAsia"/>
        </w:rPr>
        <w:t>camped normally</w:t>
      </w:r>
      <w:r>
        <w:t>”</w:t>
      </w:r>
      <w:r>
        <w:rPr>
          <w:rFonts w:hint="eastAsia"/>
        </w:rPr>
        <w:t xml:space="preserve"> it may stay</w:t>
      </w:r>
      <w:r>
        <w:rPr>
          <w:rFonts w:hint="eastAsia"/>
        </w:rPr>
        <w:t xml:space="preserve"> in RRC_INACTIVE state or enter RRC_IDLE state as recommended in the above agreements. In this paper, we analyze the impact of staying in RRC_INACTIVE and entering RRC_IDLE and provide an example of the state transition figure in IDLE and INACTIVE.</w:t>
      </w:r>
    </w:p>
    <w:p w14:paraId="350AE123" w14:textId="77777777" w:rsidR="004B225B" w:rsidRDefault="000B6B2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w:t>
      </w:r>
      <w:r>
        <w:rPr>
          <w:rFonts w:ascii="Arial" w:hAnsi="Arial" w:cs="Arial"/>
          <w:b w:val="0"/>
          <w:bCs w:val="0"/>
          <w:kern w:val="0"/>
          <w:sz w:val="32"/>
          <w:szCs w:val="36"/>
        </w:rPr>
        <w:t>ion</w:t>
      </w:r>
    </w:p>
    <w:p w14:paraId="7D6BD447" w14:textId="77777777" w:rsidR="004B225B" w:rsidRDefault="000B6B29">
      <w:r>
        <w:rPr>
          <w:rFonts w:hint="eastAsia"/>
        </w:rPr>
        <w:t>In NR, when a UE in RRC_IDLE state is camped normally, i.e., camped on a suitable cell, it will trigger the cell reselection evaluation progress to search for a better cell. During the cell reselection evaluation process, the UE may find out that the s</w:t>
      </w:r>
      <w:r>
        <w:rPr>
          <w:rFonts w:hint="eastAsia"/>
        </w:rPr>
        <w:t>erving cell does not fulfil the S criterion and the UE could not find any new suitable cells within a defined time window, it shall scan all RF channels in the NR bands according to its capabilities to find available PLMNs and perform cell selection on a n</w:t>
      </w:r>
      <w:r>
        <w:rPr>
          <w:rFonts w:hint="eastAsia"/>
        </w:rPr>
        <w:t>ew selected PLMN or the previously registered PLMN to find an acceptable cell.</w:t>
      </w:r>
    </w:p>
    <w:p w14:paraId="2CBB9C75" w14:textId="77777777" w:rsidR="004B225B" w:rsidRDefault="000B6B29">
      <w:r>
        <w:rPr>
          <w:rFonts w:hint="eastAsia"/>
        </w:rPr>
        <w:t>As mentioned in [</w:t>
      </w:r>
      <w:r>
        <w:rPr>
          <w:rFonts w:hint="eastAsia"/>
        </w:rPr>
        <w:t>2</w:t>
      </w:r>
      <w:r>
        <w:rPr>
          <w:rFonts w:hint="eastAsia"/>
        </w:rPr>
        <w:t xml:space="preserve">], PLMN selection shall be supported in RRC_INACTIVE. Similarly, when a UE in RRC_INACTIVE </w:t>
      </w:r>
      <w:proofErr w:type="spellStart"/>
      <w:r>
        <w:rPr>
          <w:rFonts w:hint="eastAsia"/>
        </w:rPr>
        <w:t>can not</w:t>
      </w:r>
      <w:proofErr w:type="spellEnd"/>
      <w:r>
        <w:rPr>
          <w:rFonts w:hint="eastAsia"/>
        </w:rPr>
        <w:t xml:space="preserve"> find any suitable cells during the cell reselection evaluati</w:t>
      </w:r>
      <w:r>
        <w:rPr>
          <w:rFonts w:hint="eastAsia"/>
        </w:rPr>
        <w:t xml:space="preserve">on, it is possible for the UE to scan all RF channels to find available PLMNs and perform cell selection to find an acceptable cell in the </w:t>
      </w:r>
      <w:r>
        <w:t>“</w:t>
      </w:r>
      <w:r>
        <w:rPr>
          <w:rFonts w:hint="eastAsia"/>
        </w:rPr>
        <w:t>Any cell selection</w:t>
      </w:r>
      <w:r>
        <w:t>”</w:t>
      </w:r>
      <w:r>
        <w:rPr>
          <w:rFonts w:hint="eastAsia"/>
        </w:rPr>
        <w:t xml:space="preserve"> state.</w:t>
      </w:r>
    </w:p>
    <w:p w14:paraId="346E074D" w14:textId="77777777" w:rsidR="004B225B" w:rsidRDefault="000B6B29">
      <w:r>
        <w:rPr>
          <w:rFonts w:hint="eastAsia"/>
        </w:rPr>
        <w:t xml:space="preserve">Also, as recommended last meeting, the UE may enter RRC_IDLE mode when no suitable cell </w:t>
      </w:r>
      <w:r>
        <w:rPr>
          <w:rFonts w:hint="eastAsia"/>
        </w:rPr>
        <w:t>is found.</w:t>
      </w:r>
    </w:p>
    <w:p w14:paraId="7C1AE3CB" w14:textId="77777777" w:rsidR="004B225B" w:rsidRDefault="000B6B29">
      <w:r>
        <w:rPr>
          <w:rFonts w:hint="eastAsia"/>
        </w:rPr>
        <w:lastRenderedPageBreak/>
        <w:t>When a UE is camped on an acceptable cell, no matter it is in RRC_INACTIVE or RRC_IDLE, the UE can only obtain limited service (originate emergency calls and receive ETWS and CMAS notifications). There is no significant difference between the two</w:t>
      </w:r>
      <w:r>
        <w:rPr>
          <w:rFonts w:hint="eastAsia"/>
        </w:rPr>
        <w:t xml:space="preserve"> options (Option 1: stay in RRC_INACTIVE; Option 2: enter RRC_IDLE).</w:t>
      </w:r>
    </w:p>
    <w:p w14:paraId="2EA1E63F" w14:textId="77777777" w:rsidR="004B225B" w:rsidRDefault="000B6B29">
      <w:r>
        <w:rPr>
          <w:b/>
          <w:bCs/>
        </w:rPr>
        <w:t xml:space="preserve">Observation </w:t>
      </w:r>
      <w:r>
        <w:rPr>
          <w:rFonts w:hint="eastAsia"/>
          <w:b/>
          <w:bCs/>
        </w:rPr>
        <w:t>1</w:t>
      </w:r>
      <w:r>
        <w:rPr>
          <w:b/>
          <w:bCs/>
        </w:rPr>
        <w:t xml:space="preserve">: </w:t>
      </w:r>
      <w:r>
        <w:rPr>
          <w:rFonts w:hint="eastAsia"/>
          <w:b/>
          <w:bCs/>
        </w:rPr>
        <w:t>T</w:t>
      </w:r>
      <w:r>
        <w:rPr>
          <w:b/>
          <w:bCs/>
        </w:rPr>
        <w:t xml:space="preserve">he PLMN selection shall be supported </w:t>
      </w:r>
      <w:r>
        <w:rPr>
          <w:rFonts w:hint="eastAsia"/>
          <w:b/>
          <w:bCs/>
        </w:rPr>
        <w:t>in RRC_INACTIVE</w:t>
      </w:r>
      <w:r>
        <w:rPr>
          <w:b/>
          <w:bCs/>
        </w:rPr>
        <w:t xml:space="preserve"> state.</w:t>
      </w:r>
    </w:p>
    <w:p w14:paraId="140AD056" w14:textId="77777777" w:rsidR="004B225B" w:rsidRDefault="000B6B29">
      <w:pPr>
        <w:rPr>
          <w:b/>
          <w:bCs/>
        </w:rPr>
      </w:pPr>
      <w:r>
        <w:rPr>
          <w:rFonts w:hint="eastAsia"/>
          <w:b/>
          <w:bCs/>
        </w:rPr>
        <w:t xml:space="preserve">Observation 2: When a UE is camped on an acceptable cell, no matter it is in RRC_INACTIVE or RRC_IDLE, the UE </w:t>
      </w:r>
      <w:r>
        <w:rPr>
          <w:rFonts w:hint="eastAsia"/>
          <w:b/>
          <w:bCs/>
        </w:rPr>
        <w:t>can only obtain limited service (originate emergency calls and receive ETWS and CMAS notifications).</w:t>
      </w:r>
    </w:p>
    <w:p w14:paraId="7DE737B9" w14:textId="77777777" w:rsidR="004B225B" w:rsidRDefault="000B6B29">
      <w:r>
        <w:rPr>
          <w:rFonts w:hint="eastAsia"/>
        </w:rPr>
        <w:t xml:space="preserve">When data arrives, the UE can buffer the data temporarily if it stays in RRC_INACTIVE with limited service (originate emergency calls and receive ETWS and </w:t>
      </w:r>
      <w:r>
        <w:rPr>
          <w:rFonts w:hint="eastAsia"/>
        </w:rPr>
        <w:t xml:space="preserve">CMAS notifications). If a suitable cell is found before periodic </w:t>
      </w:r>
      <w:r>
        <w:t xml:space="preserve">RAN area update </w:t>
      </w:r>
      <w:r>
        <w:rPr>
          <w:rFonts w:hint="eastAsia"/>
        </w:rPr>
        <w:t xml:space="preserve">timer expiry, the UE can </w:t>
      </w:r>
      <w:proofErr w:type="gramStart"/>
      <w:r>
        <w:rPr>
          <w:rFonts w:hint="eastAsia"/>
        </w:rPr>
        <w:t>return back</w:t>
      </w:r>
      <w:proofErr w:type="gramEnd"/>
      <w:r>
        <w:rPr>
          <w:rFonts w:hint="eastAsia"/>
        </w:rPr>
        <w:t xml:space="preserve"> to camped normally state and resume the RRC connection immediately if there are data suspended. </w:t>
      </w:r>
      <w:r>
        <w:rPr>
          <w:lang w:val="en-GB" w:eastAsia="ko-KR"/>
        </w:rPr>
        <w:t>For example, if UE is just for short durat</w:t>
      </w:r>
      <w:r>
        <w:rPr>
          <w:lang w:val="en-GB" w:eastAsia="ko-KR"/>
        </w:rPr>
        <w:t xml:space="preserve">ion in the coverage hole (e.g. elevator) it </w:t>
      </w:r>
      <w:r>
        <w:rPr>
          <w:rFonts w:hint="eastAsia"/>
        </w:rPr>
        <w:t xml:space="preserve">just stays in RRC_INACTIVE, </w:t>
      </w:r>
      <w:r>
        <w:rPr>
          <w:lang w:val="en-GB" w:eastAsia="ko-KR"/>
        </w:rPr>
        <w:t>perform</w:t>
      </w:r>
      <w:r>
        <w:rPr>
          <w:rFonts w:hint="eastAsia"/>
        </w:rPr>
        <w:t>s</w:t>
      </w:r>
      <w:r>
        <w:rPr>
          <w:lang w:val="en-GB" w:eastAsia="ko-KR"/>
        </w:rPr>
        <w:t xml:space="preserve"> </w:t>
      </w:r>
      <w:r>
        <w:rPr>
          <w:i/>
          <w:lang w:val="en-GB" w:eastAsia="ko-KR"/>
        </w:rPr>
        <w:t>any cell selection state</w:t>
      </w:r>
      <w:r>
        <w:rPr>
          <w:lang w:val="en-GB" w:eastAsia="ko-KR"/>
        </w:rPr>
        <w:t xml:space="preserve"> functionality</w:t>
      </w:r>
      <w:r>
        <w:rPr>
          <w:rFonts w:hint="eastAsia"/>
        </w:rPr>
        <w:t xml:space="preserve"> and buffer the data temporarily when data arrives</w:t>
      </w:r>
      <w:r>
        <w:rPr>
          <w:lang w:val="en-GB" w:eastAsia="ko-KR"/>
        </w:rPr>
        <w:t>.</w:t>
      </w:r>
      <w:r>
        <w:rPr>
          <w:rFonts w:hint="eastAsia"/>
        </w:rPr>
        <w:t xml:space="preserve"> After the short duration, a suitable cell might be </w:t>
      </w:r>
      <w:proofErr w:type="gramStart"/>
      <w:r>
        <w:rPr>
          <w:rFonts w:hint="eastAsia"/>
        </w:rPr>
        <w:t>found</w:t>
      </w:r>
      <w:proofErr w:type="gramEnd"/>
      <w:r>
        <w:rPr>
          <w:rFonts w:hint="eastAsia"/>
        </w:rPr>
        <w:t xml:space="preserve"> and UE can resume from RRC_I</w:t>
      </w:r>
      <w:r>
        <w:rPr>
          <w:rFonts w:hint="eastAsia"/>
        </w:rPr>
        <w:t>NACTIVE to RRC_CONNECTED for data transmission.</w:t>
      </w:r>
    </w:p>
    <w:p w14:paraId="2A51B529" w14:textId="77777777" w:rsidR="004B225B" w:rsidRDefault="000B6B29">
      <w:r>
        <w:t xml:space="preserve">Another issue regarding the AS-Context is to consider whether the network keeps the context or not. Since the network is unaware of the UE moving into limited service state, it will keep the context at least </w:t>
      </w:r>
      <w:r>
        <w:t xml:space="preserve">until the periodic RAN area timer expires (and some network implementations may choose to keep it even longer). Hence, it isn’t necessary to mandate the UE to always delete the context when the UE moves temporarily out of service or enters limited service </w:t>
      </w:r>
      <w:r>
        <w:t>state.</w:t>
      </w:r>
    </w:p>
    <w:p w14:paraId="1B9FB09A" w14:textId="77777777" w:rsidR="004B225B" w:rsidRDefault="000B6B29">
      <w:pPr>
        <w:rPr>
          <w:b/>
          <w:bCs/>
        </w:rPr>
      </w:pPr>
      <w:r>
        <w:rPr>
          <w:b/>
          <w:bCs/>
        </w:rPr>
        <w:t>Observation 3: When UE moves temporarily to limited service state or out of service, the network is not aware of this situation and hence network will continue to assume the UE is in INACTIVE state. Hence, UE remaining in INACTIVE state is a more na</w:t>
      </w:r>
      <w:r>
        <w:rPr>
          <w:b/>
          <w:bCs/>
        </w:rPr>
        <w:t>tural choice from system perspective.</w:t>
      </w:r>
    </w:p>
    <w:p w14:paraId="5846BB17" w14:textId="77777777" w:rsidR="004B225B" w:rsidRDefault="000B6B29">
      <w:pPr>
        <w:rPr>
          <w:b/>
          <w:bCs/>
        </w:rPr>
      </w:pPr>
      <w:r>
        <w:rPr>
          <w:rFonts w:hint="eastAsia"/>
          <w:b/>
          <w:bCs/>
        </w:rPr>
        <w:t xml:space="preserve">Observation </w:t>
      </w:r>
      <w:r>
        <w:rPr>
          <w:b/>
          <w:bCs/>
        </w:rPr>
        <w:t>4</w:t>
      </w:r>
      <w:r>
        <w:rPr>
          <w:rFonts w:hint="eastAsia"/>
          <w:b/>
          <w:bCs/>
        </w:rPr>
        <w:t>: When data arrives, the UE can buffer the data temporarily if it stays in RRC_INACTIVE with limited service (originate emergency calls and receive ETWS and CMAS notifications). The details of data bufferi</w:t>
      </w:r>
      <w:r>
        <w:rPr>
          <w:rFonts w:hint="eastAsia"/>
          <w:b/>
          <w:bCs/>
        </w:rPr>
        <w:t>ng in UE can be left to implementation.</w:t>
      </w:r>
    </w:p>
    <w:p w14:paraId="2C845592" w14:textId="77777777" w:rsidR="004B225B" w:rsidRDefault="000B6B29">
      <w:pPr>
        <w:rPr>
          <w:b/>
          <w:bCs/>
        </w:rPr>
      </w:pPr>
      <w:r>
        <w:rPr>
          <w:rFonts w:hint="eastAsia"/>
          <w:b/>
          <w:bCs/>
        </w:rPr>
        <w:t xml:space="preserve">Observation </w:t>
      </w:r>
      <w:r>
        <w:rPr>
          <w:b/>
          <w:bCs/>
        </w:rPr>
        <w:t>5</w:t>
      </w:r>
      <w:r>
        <w:rPr>
          <w:rFonts w:hint="eastAsia"/>
          <w:b/>
          <w:bCs/>
        </w:rPr>
        <w:t xml:space="preserve">: If a suitable cell is found before periodic </w:t>
      </w:r>
      <w:r>
        <w:rPr>
          <w:b/>
          <w:bCs/>
        </w:rPr>
        <w:t xml:space="preserve">RAN area update </w:t>
      </w:r>
      <w:r>
        <w:rPr>
          <w:rFonts w:hint="eastAsia"/>
          <w:b/>
          <w:bCs/>
        </w:rPr>
        <w:t xml:space="preserve">timer expiry, the UE can </w:t>
      </w:r>
      <w:proofErr w:type="gramStart"/>
      <w:r>
        <w:rPr>
          <w:rFonts w:hint="eastAsia"/>
          <w:b/>
          <w:bCs/>
        </w:rPr>
        <w:t>return back</w:t>
      </w:r>
      <w:proofErr w:type="gramEnd"/>
      <w:r>
        <w:rPr>
          <w:rFonts w:hint="eastAsia"/>
          <w:b/>
          <w:bCs/>
        </w:rPr>
        <w:t xml:space="preserve"> to camped normally state and resume the RRC connection immediately if there </w:t>
      </w:r>
      <w:r>
        <w:rPr>
          <w:b/>
          <w:bCs/>
        </w:rPr>
        <w:t>is pending</w:t>
      </w:r>
      <w:r>
        <w:rPr>
          <w:rFonts w:hint="eastAsia"/>
          <w:b/>
          <w:bCs/>
        </w:rPr>
        <w:t xml:space="preserve"> data. </w:t>
      </w:r>
    </w:p>
    <w:p w14:paraId="6BD39150" w14:textId="77777777" w:rsidR="004B225B" w:rsidRDefault="000B6B29">
      <w:r>
        <w:rPr>
          <w:rFonts w:hint="eastAsia"/>
        </w:rPr>
        <w:t>However, i</w:t>
      </w:r>
      <w:r>
        <w:rPr>
          <w:rFonts w:hint="eastAsia"/>
        </w:rPr>
        <w:t xml:space="preserve">f UE enters RRC_IDLE after leaving "camped normally" state, more delay will be caused when data arrives. </w:t>
      </w:r>
      <w:r>
        <w:rPr>
          <w:lang w:val="en-GB" w:eastAsia="ko-KR"/>
        </w:rPr>
        <w:t>For example, if UE is just for short duration in the coverage hole (e.g. elevator)</w:t>
      </w:r>
      <w:r>
        <w:rPr>
          <w:rFonts w:hint="eastAsia"/>
        </w:rPr>
        <w:t xml:space="preserve">, no suitable cell is found and then UE enters IDLE. After the short </w:t>
      </w:r>
      <w:r>
        <w:rPr>
          <w:rFonts w:hint="eastAsia"/>
        </w:rPr>
        <w:t xml:space="preserve">duration, a suitable cell is found but UE </w:t>
      </w:r>
      <w:proofErr w:type="gramStart"/>
      <w:r>
        <w:rPr>
          <w:rFonts w:hint="eastAsia"/>
        </w:rPr>
        <w:t>has to</w:t>
      </w:r>
      <w:proofErr w:type="gramEnd"/>
      <w:r>
        <w:rPr>
          <w:rFonts w:hint="eastAsia"/>
        </w:rPr>
        <w:t xml:space="preserve"> transmit from RRC_IDLE to RRC_CONNECTED when data arrives. More delay will be caused compared to resumption from RRC_INACTIVE to RRC_CONNECTED.</w:t>
      </w:r>
    </w:p>
    <w:p w14:paraId="2E7A8AA5" w14:textId="77777777" w:rsidR="004B225B" w:rsidRDefault="000B6B29">
      <w:r>
        <w:rPr>
          <w:rFonts w:hint="eastAsia"/>
        </w:rPr>
        <w:t>Based on the above analysis, we have the following proposal:</w:t>
      </w:r>
    </w:p>
    <w:p w14:paraId="2E25BB07" w14:textId="77777777" w:rsidR="004B225B" w:rsidRDefault="000B6B29">
      <w:pPr>
        <w:rPr>
          <w:b/>
          <w:bCs/>
          <w:iCs/>
        </w:rPr>
      </w:pPr>
      <w:r>
        <w:rPr>
          <w:rFonts w:hint="eastAsia"/>
          <w:b/>
          <w:bCs/>
        </w:rPr>
        <w:t>Pr</w:t>
      </w:r>
      <w:r>
        <w:rPr>
          <w:rFonts w:hint="eastAsia"/>
          <w:b/>
          <w:bCs/>
        </w:rPr>
        <w:t xml:space="preserve">oposal 1: RRC_INACTIVE supports </w:t>
      </w:r>
      <w:r>
        <w:rPr>
          <w:b/>
          <w:bCs/>
        </w:rPr>
        <w:t>“</w:t>
      </w:r>
      <w:r>
        <w:rPr>
          <w:b/>
          <w:bCs/>
          <w:i/>
          <w:lang w:eastAsia="ko-KR"/>
        </w:rPr>
        <w:t>Camped on any cell</w:t>
      </w:r>
      <w:r>
        <w:rPr>
          <w:b/>
          <w:bCs/>
          <w:i/>
        </w:rPr>
        <w:t>”</w:t>
      </w:r>
      <w:r>
        <w:rPr>
          <w:rFonts w:hint="eastAsia"/>
          <w:b/>
          <w:bCs/>
          <w:iCs/>
        </w:rPr>
        <w:t>. When a UE in RRC_INACTIVE is camped on an acceptable cell, the UE can only obtain limited service (originate emergency calls and receive ETWS and CMAS notifications).</w:t>
      </w:r>
    </w:p>
    <w:p w14:paraId="7884C246" w14:textId="77777777" w:rsidR="004B225B" w:rsidRDefault="000B6B29">
      <w:pPr>
        <w:rPr>
          <w:b/>
          <w:bCs/>
          <w:iCs/>
        </w:rPr>
      </w:pPr>
      <w:r>
        <w:rPr>
          <w:b/>
          <w:bCs/>
          <w:iCs/>
        </w:rPr>
        <w:t>Proposal 2:</w:t>
      </w:r>
      <w:r>
        <w:rPr>
          <w:rFonts w:hint="eastAsia"/>
          <w:b/>
          <w:bCs/>
          <w:iCs/>
        </w:rPr>
        <w:t xml:space="preserve"> </w:t>
      </w:r>
      <w:r>
        <w:rPr>
          <w:b/>
          <w:bCs/>
          <w:iCs/>
        </w:rPr>
        <w:t>UE behavior regarding r</w:t>
      </w:r>
      <w:r>
        <w:rPr>
          <w:b/>
          <w:bCs/>
          <w:iCs/>
        </w:rPr>
        <w:t>etaining the AS-Context if UL data arrive</w:t>
      </w:r>
      <w:r>
        <w:rPr>
          <w:rFonts w:hint="eastAsia"/>
          <w:b/>
          <w:bCs/>
          <w:iCs/>
        </w:rPr>
        <w:t>s</w:t>
      </w:r>
      <w:r>
        <w:rPr>
          <w:b/>
          <w:bCs/>
          <w:iCs/>
        </w:rPr>
        <w:t xml:space="preserve"> when the UE is in Inactive </w:t>
      </w:r>
      <w:r>
        <w:rPr>
          <w:b/>
          <w:bCs/>
          <w:iCs/>
        </w:rPr>
        <w:lastRenderedPageBreak/>
        <w:t>state with OOS/Limited service is left to UE implementation.</w:t>
      </w:r>
    </w:p>
    <w:p w14:paraId="181DE341" w14:textId="77777777" w:rsidR="004B225B" w:rsidRDefault="000B6B29">
      <w:pPr>
        <w:rPr>
          <w:iCs/>
        </w:rPr>
      </w:pPr>
      <w:r>
        <w:rPr>
          <w:rFonts w:hint="eastAsia"/>
          <w:iCs/>
        </w:rPr>
        <w:t>Considering the state transition from RRC_INACTIVE to RRC_IDLE, we have the following observations:</w:t>
      </w:r>
    </w:p>
    <w:p w14:paraId="4DA3F6C6" w14:textId="77777777" w:rsidR="004B225B" w:rsidRDefault="000B6B29">
      <w:pPr>
        <w:rPr>
          <w:b/>
          <w:bCs/>
        </w:rPr>
      </w:pPr>
      <w:r>
        <w:rPr>
          <w:rFonts w:hint="eastAsia"/>
          <w:b/>
          <w:bCs/>
        </w:rPr>
        <w:t xml:space="preserve">Observation </w:t>
      </w:r>
      <w:r>
        <w:rPr>
          <w:b/>
          <w:bCs/>
        </w:rPr>
        <w:t>6</w:t>
      </w:r>
      <w:r>
        <w:rPr>
          <w:rFonts w:hint="eastAsia"/>
          <w:b/>
          <w:bCs/>
        </w:rPr>
        <w:t xml:space="preserve">: </w:t>
      </w:r>
      <w:r>
        <w:rPr>
          <w:b/>
          <w:bCs/>
        </w:rPr>
        <w:t xml:space="preserve">The UE </w:t>
      </w:r>
      <w:r>
        <w:rPr>
          <w:rFonts w:hint="eastAsia"/>
          <w:b/>
          <w:bCs/>
        </w:rPr>
        <w:t>tra</w:t>
      </w:r>
      <w:r>
        <w:rPr>
          <w:rFonts w:hint="eastAsia"/>
          <w:b/>
          <w:bCs/>
        </w:rPr>
        <w:t>nsit</w:t>
      </w:r>
      <w:r>
        <w:rPr>
          <w:b/>
          <w:bCs/>
        </w:rPr>
        <w:t>s</w:t>
      </w:r>
      <w:r>
        <w:rPr>
          <w:rFonts w:hint="eastAsia"/>
          <w:b/>
          <w:bCs/>
        </w:rPr>
        <w:t xml:space="preserve"> from RRC_INACTIVE state to RRC_IDLE mode </w:t>
      </w:r>
      <w:r>
        <w:rPr>
          <w:b/>
          <w:bCs/>
        </w:rPr>
        <w:t>automatically only when the UE context was lost at Network side or UE side: e.g.</w:t>
      </w:r>
    </w:p>
    <w:p w14:paraId="263EF2AE" w14:textId="77777777" w:rsidR="004B225B" w:rsidRDefault="000B6B29">
      <w:pPr>
        <w:numPr>
          <w:ilvl w:val="0"/>
          <w:numId w:val="4"/>
        </w:numPr>
        <w:ind w:left="0" w:firstLine="425"/>
        <w:rPr>
          <w:b/>
          <w:bCs/>
        </w:rPr>
      </w:pPr>
      <w:r>
        <w:rPr>
          <w:b/>
          <w:bCs/>
        </w:rPr>
        <w:t>The UE periodic RAN area update timer expiry and the UE can't send the Periodic RNAU normally, such as RA</w:t>
      </w:r>
      <w:r>
        <w:rPr>
          <w:rFonts w:hint="eastAsia"/>
          <w:b/>
          <w:bCs/>
        </w:rPr>
        <w:t xml:space="preserve"> </w:t>
      </w:r>
      <w:r>
        <w:rPr>
          <w:b/>
          <w:bCs/>
        </w:rPr>
        <w:t>fail</w:t>
      </w:r>
      <w:r>
        <w:rPr>
          <w:rFonts w:hint="eastAsia"/>
          <w:b/>
          <w:bCs/>
        </w:rPr>
        <w:t>ure</w:t>
      </w:r>
      <w:r>
        <w:rPr>
          <w:b/>
          <w:bCs/>
        </w:rPr>
        <w:t xml:space="preserve"> or at OOS/Limited service</w:t>
      </w:r>
      <w:r>
        <w:rPr>
          <w:rFonts w:hint="eastAsia"/>
          <w:b/>
          <w:bCs/>
        </w:rPr>
        <w:t>;</w:t>
      </w:r>
    </w:p>
    <w:p w14:paraId="57F0D480" w14:textId="77777777" w:rsidR="004B225B" w:rsidRDefault="000B6B29">
      <w:pPr>
        <w:numPr>
          <w:ilvl w:val="0"/>
          <w:numId w:val="4"/>
        </w:numPr>
        <w:ind w:left="0" w:firstLine="425"/>
        <w:rPr>
          <w:b/>
          <w:bCs/>
        </w:rPr>
      </w:pPr>
      <w:r>
        <w:rPr>
          <w:b/>
          <w:bCs/>
        </w:rPr>
        <w:t>Receive CN paging</w:t>
      </w:r>
      <w:r>
        <w:rPr>
          <w:rFonts w:hint="eastAsia"/>
          <w:b/>
          <w:bCs/>
        </w:rPr>
        <w:t>;</w:t>
      </w:r>
    </w:p>
    <w:p w14:paraId="4D1523CB" w14:textId="77777777" w:rsidR="004B225B" w:rsidRDefault="000B6B29">
      <w:pPr>
        <w:numPr>
          <w:ilvl w:val="0"/>
          <w:numId w:val="4"/>
        </w:numPr>
        <w:ind w:left="0" w:firstLine="425"/>
        <w:rPr>
          <w:b/>
          <w:bCs/>
        </w:rPr>
      </w:pPr>
      <w:r>
        <w:rPr>
          <w:b/>
          <w:bCs/>
        </w:rPr>
        <w:t>UE local detach</w:t>
      </w:r>
      <w:r>
        <w:rPr>
          <w:rFonts w:hint="eastAsia"/>
          <w:b/>
          <w:bCs/>
        </w:rPr>
        <w:t>;</w:t>
      </w:r>
    </w:p>
    <w:p w14:paraId="3F0AEECC" w14:textId="77777777" w:rsidR="004B225B" w:rsidRDefault="000B6B29">
      <w:r>
        <w:rPr>
          <w:rFonts w:hint="eastAsia"/>
        </w:rPr>
        <w:t>With the above observations and proposals, we give an example of the state transition table in IDLE and INACTIVE:</w:t>
      </w:r>
    </w:p>
    <w:bookmarkStart w:id="3" w:name="_1293608756"/>
    <w:bookmarkStart w:id="4" w:name="_1293608708"/>
    <w:bookmarkEnd w:id="3"/>
    <w:bookmarkEnd w:id="4"/>
    <w:p w14:paraId="2177EFF6" w14:textId="77777777" w:rsidR="004B225B" w:rsidRDefault="000B6B29">
      <w:pPr>
        <w:jc w:val="center"/>
        <w:rPr>
          <w:i/>
        </w:rPr>
      </w:pPr>
      <w:r>
        <w:rPr>
          <w:i/>
        </w:rPr>
        <w:object w:dxaOrig="8955" w:dyaOrig="11190" w14:anchorId="3DC4B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559.5pt" o:ole="">
            <v:imagedata r:id="rId9" o:title=""/>
          </v:shape>
          <o:OLEObject Type="Embed" ProgID="Word.Document.8" ShapeID="_x0000_i1025" DrawAspect="Content" ObjectID="_1591114912" r:id="rId10"/>
        </w:object>
      </w:r>
    </w:p>
    <w:p w14:paraId="113D80C5" w14:textId="77777777" w:rsidR="004B225B" w:rsidRDefault="000B6B29">
      <w:pPr>
        <w:jc w:val="center"/>
        <w:rPr>
          <w:iCs/>
        </w:rPr>
      </w:pPr>
      <w:r>
        <w:rPr>
          <w:rFonts w:hint="eastAsia"/>
          <w:iCs/>
        </w:rPr>
        <w:t>Figure 1: Cell selection and reselection in RRC_ID</w:t>
      </w:r>
      <w:r>
        <w:rPr>
          <w:rFonts w:hint="eastAsia"/>
          <w:iCs/>
        </w:rPr>
        <w:t>LE and RRC_INACTIVE</w:t>
      </w:r>
    </w:p>
    <w:p w14:paraId="7F81B538" w14:textId="77777777" w:rsidR="004B225B" w:rsidRDefault="000B6B29">
      <w:r>
        <w:rPr>
          <w:b/>
          <w:bCs/>
        </w:rPr>
        <w:t xml:space="preserve">Proposal </w:t>
      </w:r>
      <w:r>
        <w:rPr>
          <w:rFonts w:hint="eastAsia"/>
          <w:b/>
          <w:bCs/>
        </w:rPr>
        <w:t>3</w:t>
      </w:r>
      <w:r>
        <w:rPr>
          <w:b/>
          <w:bCs/>
        </w:rPr>
        <w:t xml:space="preserve">: Take the </w:t>
      </w:r>
      <w:r>
        <w:rPr>
          <w:rFonts w:hint="eastAsia"/>
          <w:b/>
          <w:bCs/>
        </w:rPr>
        <w:t>figure</w:t>
      </w:r>
      <w:r>
        <w:rPr>
          <w:b/>
          <w:bCs/>
        </w:rPr>
        <w:t xml:space="preserve"> 1 as the baseline for further discussions</w:t>
      </w:r>
      <w:r>
        <w:rPr>
          <w:rFonts w:hint="eastAsia"/>
          <w:b/>
          <w:bCs/>
        </w:rPr>
        <w:t xml:space="preserve"> on cell selection and reselection in RRC_IDLE and RRC_INACTIVE</w:t>
      </w:r>
      <w:r>
        <w:rPr>
          <w:b/>
          <w:bCs/>
        </w:rPr>
        <w:t>. </w:t>
      </w:r>
    </w:p>
    <w:p w14:paraId="2E121344" w14:textId="77777777" w:rsidR="004B225B" w:rsidRDefault="000B6B2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679DD2A" w14:textId="77777777" w:rsidR="004B225B" w:rsidRDefault="000B6B29">
      <w:r>
        <w:rPr>
          <w:rFonts w:hint="eastAsia"/>
        </w:rPr>
        <w:t>With the above analysis, we have the following observations and proposals:</w:t>
      </w:r>
    </w:p>
    <w:p w14:paraId="0C265659" w14:textId="77777777" w:rsidR="004B225B" w:rsidRDefault="000B6B29">
      <w:r>
        <w:rPr>
          <w:b/>
          <w:bCs/>
        </w:rPr>
        <w:t xml:space="preserve">Observation </w:t>
      </w:r>
      <w:r>
        <w:rPr>
          <w:rFonts w:hint="eastAsia"/>
          <w:b/>
          <w:bCs/>
        </w:rPr>
        <w:t>1</w:t>
      </w:r>
      <w:r>
        <w:rPr>
          <w:b/>
          <w:bCs/>
        </w:rPr>
        <w:t xml:space="preserve">: </w:t>
      </w:r>
      <w:r>
        <w:rPr>
          <w:rFonts w:hint="eastAsia"/>
          <w:b/>
          <w:bCs/>
        </w:rPr>
        <w:t>T</w:t>
      </w:r>
      <w:r>
        <w:rPr>
          <w:b/>
          <w:bCs/>
        </w:rPr>
        <w:t xml:space="preserve">he PLMN selection shall be supported </w:t>
      </w:r>
      <w:r>
        <w:rPr>
          <w:rFonts w:hint="eastAsia"/>
          <w:b/>
          <w:bCs/>
        </w:rPr>
        <w:t>in RRC_INACTIVE</w:t>
      </w:r>
      <w:r>
        <w:rPr>
          <w:b/>
          <w:bCs/>
        </w:rPr>
        <w:t xml:space="preserve"> state.</w:t>
      </w:r>
    </w:p>
    <w:p w14:paraId="35CB4FC0" w14:textId="77777777" w:rsidR="004B225B" w:rsidRDefault="000B6B29">
      <w:pPr>
        <w:rPr>
          <w:b/>
          <w:bCs/>
        </w:rPr>
      </w:pPr>
      <w:r>
        <w:rPr>
          <w:rFonts w:hint="eastAsia"/>
          <w:b/>
          <w:bCs/>
        </w:rPr>
        <w:t>Observation 2: When a UE is camped on an acceptable cell, no matter it is in RRC_INACTIVE or RRC_IDLE, the UE can only obtain limited service (originate emergency calls and receive</w:t>
      </w:r>
      <w:r>
        <w:rPr>
          <w:rFonts w:hint="eastAsia"/>
          <w:b/>
          <w:bCs/>
        </w:rPr>
        <w:t xml:space="preserve"> ETWS and CMAS notifications).</w:t>
      </w:r>
    </w:p>
    <w:p w14:paraId="53BF5429" w14:textId="77777777" w:rsidR="004B225B" w:rsidRDefault="000B6B29">
      <w:pPr>
        <w:rPr>
          <w:b/>
          <w:bCs/>
        </w:rPr>
      </w:pPr>
      <w:r>
        <w:rPr>
          <w:b/>
          <w:bCs/>
        </w:rPr>
        <w:t>Observation 3: When UE moves temporarily to limited service state or out of service, the network is not aware of this situation and hence network will continue to assume the UE is in INACTIVE state. Hence, UE remaining in INA</w:t>
      </w:r>
      <w:r>
        <w:rPr>
          <w:b/>
          <w:bCs/>
        </w:rPr>
        <w:t>CTIVE state is a more natural choice from system perspective.</w:t>
      </w:r>
    </w:p>
    <w:p w14:paraId="6E0C99CF" w14:textId="77777777" w:rsidR="004B225B" w:rsidRDefault="000B6B29">
      <w:pPr>
        <w:rPr>
          <w:b/>
          <w:bCs/>
        </w:rPr>
      </w:pPr>
      <w:r>
        <w:rPr>
          <w:rFonts w:hint="eastAsia"/>
          <w:b/>
          <w:bCs/>
        </w:rPr>
        <w:t xml:space="preserve">Observation </w:t>
      </w:r>
      <w:r>
        <w:rPr>
          <w:b/>
          <w:bCs/>
        </w:rPr>
        <w:t>4</w:t>
      </w:r>
      <w:r>
        <w:rPr>
          <w:rFonts w:hint="eastAsia"/>
          <w:b/>
          <w:bCs/>
        </w:rPr>
        <w:t>: When data arrives, the UE can buffer the data temporarily if it stays in RRC_INACTIVE with limited service (originate emergency calls and receive ETWS and CMAS notifications). The</w:t>
      </w:r>
      <w:r>
        <w:rPr>
          <w:rFonts w:hint="eastAsia"/>
          <w:b/>
          <w:bCs/>
        </w:rPr>
        <w:t xml:space="preserve"> details of data buffering in UE can be left to implementation.</w:t>
      </w:r>
    </w:p>
    <w:p w14:paraId="74759022" w14:textId="77777777" w:rsidR="004B225B" w:rsidRDefault="000B6B29">
      <w:pPr>
        <w:rPr>
          <w:b/>
          <w:bCs/>
        </w:rPr>
      </w:pPr>
      <w:r>
        <w:rPr>
          <w:rFonts w:hint="eastAsia"/>
          <w:b/>
          <w:bCs/>
        </w:rPr>
        <w:t xml:space="preserve">Observation </w:t>
      </w:r>
      <w:r>
        <w:rPr>
          <w:b/>
          <w:bCs/>
        </w:rPr>
        <w:t>5</w:t>
      </w:r>
      <w:r>
        <w:rPr>
          <w:rFonts w:hint="eastAsia"/>
          <w:b/>
          <w:bCs/>
        </w:rPr>
        <w:t xml:space="preserve">: If a suitable cell is found before periodic </w:t>
      </w:r>
      <w:r>
        <w:rPr>
          <w:b/>
          <w:bCs/>
        </w:rPr>
        <w:t xml:space="preserve">RAN area update </w:t>
      </w:r>
      <w:r>
        <w:rPr>
          <w:rFonts w:hint="eastAsia"/>
          <w:b/>
          <w:bCs/>
        </w:rPr>
        <w:t xml:space="preserve">timer expiry, the UE can </w:t>
      </w:r>
      <w:proofErr w:type="gramStart"/>
      <w:r>
        <w:rPr>
          <w:rFonts w:hint="eastAsia"/>
          <w:b/>
          <w:bCs/>
        </w:rPr>
        <w:t>return back</w:t>
      </w:r>
      <w:proofErr w:type="gramEnd"/>
      <w:r>
        <w:rPr>
          <w:rFonts w:hint="eastAsia"/>
          <w:b/>
          <w:bCs/>
        </w:rPr>
        <w:t xml:space="preserve"> to camped normally state and resume the RRC connection immediately if there </w:t>
      </w:r>
      <w:r>
        <w:rPr>
          <w:b/>
          <w:bCs/>
        </w:rPr>
        <w:t>is p</w:t>
      </w:r>
      <w:r>
        <w:rPr>
          <w:b/>
          <w:bCs/>
        </w:rPr>
        <w:t>ending</w:t>
      </w:r>
      <w:r>
        <w:rPr>
          <w:rFonts w:hint="eastAsia"/>
          <w:b/>
          <w:bCs/>
        </w:rPr>
        <w:t xml:space="preserve"> data. </w:t>
      </w:r>
    </w:p>
    <w:p w14:paraId="5D2764F5" w14:textId="77777777" w:rsidR="004B225B" w:rsidRDefault="000B6B29">
      <w:pPr>
        <w:rPr>
          <w:b/>
          <w:bCs/>
        </w:rPr>
      </w:pPr>
      <w:r>
        <w:rPr>
          <w:rFonts w:hint="eastAsia"/>
          <w:b/>
          <w:bCs/>
        </w:rPr>
        <w:t xml:space="preserve">Observation </w:t>
      </w:r>
      <w:r>
        <w:rPr>
          <w:b/>
          <w:bCs/>
        </w:rPr>
        <w:t>6</w:t>
      </w:r>
      <w:r>
        <w:rPr>
          <w:rFonts w:hint="eastAsia"/>
          <w:b/>
          <w:bCs/>
        </w:rPr>
        <w:t xml:space="preserve">: </w:t>
      </w:r>
      <w:r>
        <w:rPr>
          <w:b/>
          <w:bCs/>
        </w:rPr>
        <w:t xml:space="preserve">The UE </w:t>
      </w:r>
      <w:r>
        <w:rPr>
          <w:rFonts w:hint="eastAsia"/>
          <w:b/>
          <w:bCs/>
        </w:rPr>
        <w:t>transit</w:t>
      </w:r>
      <w:r>
        <w:rPr>
          <w:b/>
          <w:bCs/>
        </w:rPr>
        <w:t>s</w:t>
      </w:r>
      <w:r>
        <w:rPr>
          <w:rFonts w:hint="eastAsia"/>
          <w:b/>
          <w:bCs/>
        </w:rPr>
        <w:t xml:space="preserve"> from RRC_INACTIVE state to RRC_IDLE mode </w:t>
      </w:r>
      <w:r>
        <w:rPr>
          <w:b/>
          <w:bCs/>
        </w:rPr>
        <w:t>automatically only when the UE context was lost at Network side or UE side: e.g.</w:t>
      </w:r>
    </w:p>
    <w:p w14:paraId="4B58E78A" w14:textId="77777777" w:rsidR="004B225B" w:rsidRDefault="000B6B29">
      <w:pPr>
        <w:numPr>
          <w:ilvl w:val="0"/>
          <w:numId w:val="4"/>
        </w:numPr>
        <w:ind w:left="0" w:firstLine="425"/>
        <w:rPr>
          <w:b/>
          <w:bCs/>
        </w:rPr>
      </w:pPr>
      <w:r>
        <w:rPr>
          <w:b/>
          <w:bCs/>
        </w:rPr>
        <w:t xml:space="preserve">The UE periodic RAN area update timer expiry and the UE can't send the Periodic RNAU </w:t>
      </w:r>
      <w:r>
        <w:rPr>
          <w:b/>
          <w:bCs/>
        </w:rPr>
        <w:t>normally, such as RA</w:t>
      </w:r>
      <w:r>
        <w:rPr>
          <w:rFonts w:hint="eastAsia"/>
          <w:b/>
          <w:bCs/>
        </w:rPr>
        <w:t xml:space="preserve"> </w:t>
      </w:r>
      <w:r>
        <w:rPr>
          <w:b/>
          <w:bCs/>
        </w:rPr>
        <w:t>fail</w:t>
      </w:r>
      <w:r>
        <w:rPr>
          <w:rFonts w:hint="eastAsia"/>
          <w:b/>
          <w:bCs/>
        </w:rPr>
        <w:t>ure</w:t>
      </w:r>
      <w:r>
        <w:rPr>
          <w:b/>
          <w:bCs/>
        </w:rPr>
        <w:t xml:space="preserve"> or at OOS/Limited service</w:t>
      </w:r>
      <w:r>
        <w:rPr>
          <w:rFonts w:hint="eastAsia"/>
          <w:b/>
          <w:bCs/>
        </w:rPr>
        <w:t>;</w:t>
      </w:r>
    </w:p>
    <w:p w14:paraId="2CB77F7D" w14:textId="77777777" w:rsidR="004B225B" w:rsidRDefault="000B6B29">
      <w:pPr>
        <w:numPr>
          <w:ilvl w:val="0"/>
          <w:numId w:val="4"/>
        </w:numPr>
        <w:ind w:left="0" w:firstLine="425"/>
        <w:rPr>
          <w:b/>
          <w:bCs/>
        </w:rPr>
      </w:pPr>
      <w:r>
        <w:rPr>
          <w:b/>
          <w:bCs/>
        </w:rPr>
        <w:t>Receive CN paging</w:t>
      </w:r>
      <w:r>
        <w:rPr>
          <w:rFonts w:hint="eastAsia"/>
          <w:b/>
          <w:bCs/>
        </w:rPr>
        <w:t>;</w:t>
      </w:r>
    </w:p>
    <w:p w14:paraId="16A29689" w14:textId="77777777" w:rsidR="004B225B" w:rsidRDefault="000B6B29">
      <w:pPr>
        <w:numPr>
          <w:ilvl w:val="0"/>
          <w:numId w:val="4"/>
        </w:numPr>
        <w:ind w:left="0" w:firstLine="425"/>
        <w:rPr>
          <w:b/>
          <w:bCs/>
        </w:rPr>
      </w:pPr>
      <w:r>
        <w:rPr>
          <w:b/>
          <w:bCs/>
        </w:rPr>
        <w:t>UE local detach</w:t>
      </w:r>
      <w:r>
        <w:rPr>
          <w:rFonts w:hint="eastAsia"/>
          <w:b/>
          <w:bCs/>
        </w:rPr>
        <w:t>;</w:t>
      </w:r>
    </w:p>
    <w:p w14:paraId="7675BB1E" w14:textId="77777777" w:rsidR="004B225B" w:rsidRDefault="000B6B29">
      <w:pPr>
        <w:rPr>
          <w:b/>
          <w:bCs/>
          <w:iCs/>
        </w:rPr>
      </w:pPr>
      <w:r>
        <w:rPr>
          <w:rFonts w:hint="eastAsia"/>
          <w:b/>
          <w:bCs/>
        </w:rPr>
        <w:t xml:space="preserve">Proposal 1: RRC_INACTIVE supports </w:t>
      </w:r>
      <w:r>
        <w:rPr>
          <w:b/>
          <w:bCs/>
        </w:rPr>
        <w:t>“</w:t>
      </w:r>
      <w:r>
        <w:rPr>
          <w:b/>
          <w:bCs/>
          <w:i/>
          <w:lang w:eastAsia="ko-KR"/>
        </w:rPr>
        <w:t>Camped on any cell</w:t>
      </w:r>
      <w:r>
        <w:rPr>
          <w:b/>
          <w:bCs/>
          <w:i/>
        </w:rPr>
        <w:t>”</w:t>
      </w:r>
      <w:r>
        <w:rPr>
          <w:rFonts w:hint="eastAsia"/>
          <w:b/>
          <w:bCs/>
          <w:iCs/>
        </w:rPr>
        <w:t>. When a UE in RRC_INACTIVE is camped on an acceptable cell, the UE can only obtain limited service (originate</w:t>
      </w:r>
      <w:r>
        <w:rPr>
          <w:rFonts w:hint="eastAsia"/>
          <w:b/>
          <w:bCs/>
          <w:iCs/>
        </w:rPr>
        <w:t xml:space="preserve"> emergency calls and receive ETWS and CMAS notifications).</w:t>
      </w:r>
    </w:p>
    <w:p w14:paraId="1D985454" w14:textId="77777777" w:rsidR="004B225B" w:rsidRDefault="000B6B29">
      <w:pPr>
        <w:rPr>
          <w:b/>
          <w:bCs/>
          <w:iCs/>
        </w:rPr>
      </w:pPr>
      <w:r>
        <w:rPr>
          <w:b/>
          <w:bCs/>
          <w:iCs/>
        </w:rPr>
        <w:t>Proposal 2:</w:t>
      </w:r>
      <w:r>
        <w:rPr>
          <w:rFonts w:hint="eastAsia"/>
          <w:b/>
          <w:bCs/>
          <w:iCs/>
        </w:rPr>
        <w:t xml:space="preserve"> </w:t>
      </w:r>
      <w:r>
        <w:rPr>
          <w:b/>
          <w:bCs/>
          <w:iCs/>
        </w:rPr>
        <w:t>UE behavior regarding retaining the AS-Context if UL data arrive</w:t>
      </w:r>
      <w:r>
        <w:rPr>
          <w:rFonts w:hint="eastAsia"/>
          <w:b/>
          <w:bCs/>
          <w:iCs/>
        </w:rPr>
        <w:t>s</w:t>
      </w:r>
      <w:r>
        <w:rPr>
          <w:b/>
          <w:bCs/>
          <w:iCs/>
        </w:rPr>
        <w:t xml:space="preserve"> when the UE is in Inactive state with OOS/Limited service is left to UE implementation.</w:t>
      </w:r>
    </w:p>
    <w:p w14:paraId="77E7D9AD" w14:textId="77777777" w:rsidR="004B225B" w:rsidRDefault="000B6B29">
      <w:pPr>
        <w:rPr>
          <w:b/>
          <w:highlight w:val="yellow"/>
        </w:rPr>
      </w:pPr>
      <w:r>
        <w:rPr>
          <w:b/>
          <w:bCs/>
        </w:rPr>
        <w:t xml:space="preserve">Proposal </w:t>
      </w:r>
      <w:r>
        <w:rPr>
          <w:rFonts w:hint="eastAsia"/>
          <w:b/>
          <w:bCs/>
        </w:rPr>
        <w:t>3</w:t>
      </w:r>
      <w:r>
        <w:rPr>
          <w:b/>
          <w:bCs/>
        </w:rPr>
        <w:t xml:space="preserve">: Take the </w:t>
      </w:r>
      <w:r>
        <w:rPr>
          <w:rFonts w:hint="eastAsia"/>
          <w:b/>
          <w:bCs/>
        </w:rPr>
        <w:t>figure</w:t>
      </w:r>
      <w:r>
        <w:rPr>
          <w:b/>
          <w:bCs/>
        </w:rPr>
        <w:t xml:space="preserve"> 1 a</w:t>
      </w:r>
      <w:r>
        <w:rPr>
          <w:b/>
          <w:bCs/>
        </w:rPr>
        <w:t>s the baseline for further discussions</w:t>
      </w:r>
      <w:r>
        <w:rPr>
          <w:rFonts w:hint="eastAsia"/>
          <w:b/>
          <w:bCs/>
        </w:rPr>
        <w:t xml:space="preserve"> on cell selection and reselection in RRC_IDLE and RRC_INACTIVE</w:t>
      </w:r>
      <w:r>
        <w:rPr>
          <w:b/>
          <w:bCs/>
        </w:rPr>
        <w:t>. </w:t>
      </w:r>
    </w:p>
    <w:p w14:paraId="1496C6C6" w14:textId="77777777" w:rsidR="004B225B" w:rsidRDefault="000B6B2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77545665" w14:textId="77777777" w:rsidR="004B225B" w:rsidRDefault="000B6B29">
      <w:pPr>
        <w:pStyle w:val="ListParagraph"/>
        <w:numPr>
          <w:ilvl w:val="0"/>
          <w:numId w:val="5"/>
        </w:numPr>
        <w:ind w:firstLineChars="0"/>
      </w:pPr>
      <w:r>
        <w:rPr>
          <w:rFonts w:hint="eastAsia"/>
        </w:rPr>
        <w:t>R2-1806202, RAN2#101bis Report from breakout session, CMCC</w:t>
      </w:r>
    </w:p>
    <w:p w14:paraId="798350EE" w14:textId="77777777" w:rsidR="004B225B" w:rsidRDefault="000B6B29">
      <w:pPr>
        <w:pStyle w:val="ListParagraph"/>
        <w:numPr>
          <w:ilvl w:val="0"/>
          <w:numId w:val="5"/>
        </w:numPr>
        <w:ind w:firstLineChars="0"/>
      </w:pPr>
      <w:r>
        <w:rPr>
          <w:rFonts w:hint="eastAsia"/>
        </w:rPr>
        <w:t>TS 23.122</w:t>
      </w:r>
      <w:bookmarkStart w:id="5" w:name="_Ref513105034"/>
      <w:bookmarkEnd w:id="5"/>
    </w:p>
    <w:sectPr w:rsidR="004B225B">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40AE4" w14:textId="77777777" w:rsidR="00000000" w:rsidRDefault="000B6B29">
      <w:pPr>
        <w:spacing w:after="0" w:line="240" w:lineRule="auto"/>
      </w:pPr>
      <w:r>
        <w:separator/>
      </w:r>
    </w:p>
  </w:endnote>
  <w:endnote w:type="continuationSeparator" w:id="0">
    <w:p w14:paraId="69F1D381" w14:textId="77777777" w:rsidR="00000000" w:rsidRDefault="000B6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5894C" w14:textId="77777777" w:rsidR="004B225B" w:rsidRDefault="000B6B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F0F783" w14:textId="77777777" w:rsidR="004B225B" w:rsidRDefault="004B22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2FC21" w14:textId="77777777" w:rsidR="004B225B" w:rsidRDefault="004B225B">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F56C8" w14:textId="77777777" w:rsidR="00000000" w:rsidRDefault="000B6B29">
      <w:pPr>
        <w:spacing w:after="0" w:line="240" w:lineRule="auto"/>
      </w:pPr>
      <w:r>
        <w:separator/>
      </w:r>
    </w:p>
  </w:footnote>
  <w:footnote w:type="continuationSeparator" w:id="0">
    <w:p w14:paraId="28BE655B" w14:textId="77777777" w:rsidR="00000000" w:rsidRDefault="000B6B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2D833" w14:textId="77777777" w:rsidR="004B225B" w:rsidRDefault="004B225B">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CD5A108"/>
    <w:multiLevelType w:val="multilevel"/>
    <w:tmpl w:val="3CD5A108"/>
    <w:lvl w:ilvl="0">
      <w:start w:val="1"/>
      <w:numFmt w:val="decimal"/>
      <w:lvlText w:val="(%1)"/>
      <w:lvlJc w:val="left"/>
      <w:pPr>
        <w:ind w:left="425" w:hanging="425"/>
      </w:pPr>
      <w:rPr>
        <w:rFonts w:hint="default"/>
      </w:rPr>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6B29"/>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25B"/>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2105BCC"/>
    <w:rsid w:val="0213188C"/>
    <w:rsid w:val="02437D3E"/>
    <w:rsid w:val="027F11AC"/>
    <w:rsid w:val="02B219C0"/>
    <w:rsid w:val="03CD3963"/>
    <w:rsid w:val="04115871"/>
    <w:rsid w:val="04231D6E"/>
    <w:rsid w:val="04746FED"/>
    <w:rsid w:val="047E4A8F"/>
    <w:rsid w:val="04865192"/>
    <w:rsid w:val="054C7D1C"/>
    <w:rsid w:val="06017CE0"/>
    <w:rsid w:val="06365B50"/>
    <w:rsid w:val="065E6CDE"/>
    <w:rsid w:val="068A20E4"/>
    <w:rsid w:val="06B82D78"/>
    <w:rsid w:val="07847096"/>
    <w:rsid w:val="08242518"/>
    <w:rsid w:val="088F268A"/>
    <w:rsid w:val="0AAE3FA8"/>
    <w:rsid w:val="0ADA2F80"/>
    <w:rsid w:val="0B560B94"/>
    <w:rsid w:val="0B94771A"/>
    <w:rsid w:val="0BF83F28"/>
    <w:rsid w:val="0C755CB5"/>
    <w:rsid w:val="0CE46F4E"/>
    <w:rsid w:val="0CFF1F19"/>
    <w:rsid w:val="0D064EBC"/>
    <w:rsid w:val="0D346C04"/>
    <w:rsid w:val="0D7A3592"/>
    <w:rsid w:val="0EA4482A"/>
    <w:rsid w:val="0EA926E0"/>
    <w:rsid w:val="0F685729"/>
    <w:rsid w:val="0F70152C"/>
    <w:rsid w:val="102F5257"/>
    <w:rsid w:val="103E22B2"/>
    <w:rsid w:val="10910A6C"/>
    <w:rsid w:val="110F2DD6"/>
    <w:rsid w:val="111E737C"/>
    <w:rsid w:val="11FD0D0E"/>
    <w:rsid w:val="1357550B"/>
    <w:rsid w:val="13933000"/>
    <w:rsid w:val="145A1D5A"/>
    <w:rsid w:val="146C12BB"/>
    <w:rsid w:val="155D0A7F"/>
    <w:rsid w:val="15DD4A1C"/>
    <w:rsid w:val="16263368"/>
    <w:rsid w:val="18440068"/>
    <w:rsid w:val="190E7C32"/>
    <w:rsid w:val="19BC030D"/>
    <w:rsid w:val="1AD6153D"/>
    <w:rsid w:val="1ADA55B5"/>
    <w:rsid w:val="1ADC1643"/>
    <w:rsid w:val="1CE122CF"/>
    <w:rsid w:val="1D2F1D46"/>
    <w:rsid w:val="1D51270F"/>
    <w:rsid w:val="1DBD16BE"/>
    <w:rsid w:val="1E2D47DA"/>
    <w:rsid w:val="1E780410"/>
    <w:rsid w:val="1E8E5EF5"/>
    <w:rsid w:val="1EC76DC7"/>
    <w:rsid w:val="1EC85A19"/>
    <w:rsid w:val="1ED92D03"/>
    <w:rsid w:val="1F1B6A59"/>
    <w:rsid w:val="1FE31889"/>
    <w:rsid w:val="206D77FE"/>
    <w:rsid w:val="210114BB"/>
    <w:rsid w:val="2176492F"/>
    <w:rsid w:val="21E26D67"/>
    <w:rsid w:val="220348F7"/>
    <w:rsid w:val="248C391F"/>
    <w:rsid w:val="25493BC7"/>
    <w:rsid w:val="25E540FF"/>
    <w:rsid w:val="25FE3FFD"/>
    <w:rsid w:val="26533224"/>
    <w:rsid w:val="26C54B9B"/>
    <w:rsid w:val="26C6512F"/>
    <w:rsid w:val="285C6B52"/>
    <w:rsid w:val="28A843B1"/>
    <w:rsid w:val="298D0F22"/>
    <w:rsid w:val="2AAA79B8"/>
    <w:rsid w:val="2B510311"/>
    <w:rsid w:val="2BA13AB1"/>
    <w:rsid w:val="2C4C5BF6"/>
    <w:rsid w:val="2F4558F1"/>
    <w:rsid w:val="2F784790"/>
    <w:rsid w:val="2F7B36A8"/>
    <w:rsid w:val="2FAA5E1A"/>
    <w:rsid w:val="2FAB4623"/>
    <w:rsid w:val="2FDF6214"/>
    <w:rsid w:val="3095526B"/>
    <w:rsid w:val="30FD79BE"/>
    <w:rsid w:val="315D1164"/>
    <w:rsid w:val="31B62FDB"/>
    <w:rsid w:val="32F653C3"/>
    <w:rsid w:val="33052E5A"/>
    <w:rsid w:val="3386250E"/>
    <w:rsid w:val="353A08BE"/>
    <w:rsid w:val="36645310"/>
    <w:rsid w:val="378C59A0"/>
    <w:rsid w:val="37D1690E"/>
    <w:rsid w:val="38BB1341"/>
    <w:rsid w:val="39AD0862"/>
    <w:rsid w:val="3A074B96"/>
    <w:rsid w:val="3AD71F6B"/>
    <w:rsid w:val="3BC4115E"/>
    <w:rsid w:val="3BCD4D79"/>
    <w:rsid w:val="3BFF77BC"/>
    <w:rsid w:val="3C1A6E6A"/>
    <w:rsid w:val="3C350589"/>
    <w:rsid w:val="3C456A68"/>
    <w:rsid w:val="3D246E5A"/>
    <w:rsid w:val="3D4A1496"/>
    <w:rsid w:val="3D870953"/>
    <w:rsid w:val="3DE976C2"/>
    <w:rsid w:val="3F24498F"/>
    <w:rsid w:val="3F4F005D"/>
    <w:rsid w:val="3F8D1F32"/>
    <w:rsid w:val="3F970FDB"/>
    <w:rsid w:val="403B29C9"/>
    <w:rsid w:val="40814873"/>
    <w:rsid w:val="41AA6FCA"/>
    <w:rsid w:val="421604DA"/>
    <w:rsid w:val="42A551B5"/>
    <w:rsid w:val="42C52579"/>
    <w:rsid w:val="43124C8D"/>
    <w:rsid w:val="433F610A"/>
    <w:rsid w:val="437E013B"/>
    <w:rsid w:val="43F4135D"/>
    <w:rsid w:val="445E0466"/>
    <w:rsid w:val="44C70D28"/>
    <w:rsid w:val="45282A9A"/>
    <w:rsid w:val="453C14B9"/>
    <w:rsid w:val="460556A8"/>
    <w:rsid w:val="461E4FA6"/>
    <w:rsid w:val="48083C5D"/>
    <w:rsid w:val="48376C36"/>
    <w:rsid w:val="48934611"/>
    <w:rsid w:val="4A7A7FC5"/>
    <w:rsid w:val="4B975530"/>
    <w:rsid w:val="4C644BBF"/>
    <w:rsid w:val="4C653585"/>
    <w:rsid w:val="4CCB0ABF"/>
    <w:rsid w:val="4D1E6E23"/>
    <w:rsid w:val="4E214745"/>
    <w:rsid w:val="4E876A80"/>
    <w:rsid w:val="4E881A6F"/>
    <w:rsid w:val="4EB46112"/>
    <w:rsid w:val="4ECC4E51"/>
    <w:rsid w:val="4FE76145"/>
    <w:rsid w:val="503C1FA1"/>
    <w:rsid w:val="505E14C8"/>
    <w:rsid w:val="51120212"/>
    <w:rsid w:val="51A646BE"/>
    <w:rsid w:val="51D10C5E"/>
    <w:rsid w:val="532F5A3F"/>
    <w:rsid w:val="5346574A"/>
    <w:rsid w:val="54C1659F"/>
    <w:rsid w:val="54F6543C"/>
    <w:rsid w:val="5A13072C"/>
    <w:rsid w:val="5A525FC1"/>
    <w:rsid w:val="5A6123EF"/>
    <w:rsid w:val="5B3E3B02"/>
    <w:rsid w:val="5B524538"/>
    <w:rsid w:val="5BB85E2E"/>
    <w:rsid w:val="5DB0276A"/>
    <w:rsid w:val="5E671789"/>
    <w:rsid w:val="5E6A2D60"/>
    <w:rsid w:val="5E9B6F9B"/>
    <w:rsid w:val="602316C2"/>
    <w:rsid w:val="60A26AC3"/>
    <w:rsid w:val="615F2167"/>
    <w:rsid w:val="61653414"/>
    <w:rsid w:val="62B6094A"/>
    <w:rsid w:val="63460C46"/>
    <w:rsid w:val="63E9343E"/>
    <w:rsid w:val="63FC1FB2"/>
    <w:rsid w:val="640F43C5"/>
    <w:rsid w:val="64341720"/>
    <w:rsid w:val="64512DAE"/>
    <w:rsid w:val="646A695C"/>
    <w:rsid w:val="65753498"/>
    <w:rsid w:val="65884515"/>
    <w:rsid w:val="66940A39"/>
    <w:rsid w:val="66ED62BD"/>
    <w:rsid w:val="671A520A"/>
    <w:rsid w:val="67CE4F0A"/>
    <w:rsid w:val="67F65281"/>
    <w:rsid w:val="680509F9"/>
    <w:rsid w:val="680A2685"/>
    <w:rsid w:val="681875C8"/>
    <w:rsid w:val="68486434"/>
    <w:rsid w:val="69611F8C"/>
    <w:rsid w:val="69797C2C"/>
    <w:rsid w:val="697B2AE1"/>
    <w:rsid w:val="6B5A41AF"/>
    <w:rsid w:val="6B6A7091"/>
    <w:rsid w:val="6BD92C40"/>
    <w:rsid w:val="6C477A25"/>
    <w:rsid w:val="6CDA05DD"/>
    <w:rsid w:val="6D2B1D59"/>
    <w:rsid w:val="6D442267"/>
    <w:rsid w:val="6E527A2D"/>
    <w:rsid w:val="6E7B5445"/>
    <w:rsid w:val="6E847F11"/>
    <w:rsid w:val="6EFC3550"/>
    <w:rsid w:val="6F507371"/>
    <w:rsid w:val="6F886E71"/>
    <w:rsid w:val="70853BCC"/>
    <w:rsid w:val="70B4157B"/>
    <w:rsid w:val="710A3270"/>
    <w:rsid w:val="71306252"/>
    <w:rsid w:val="716621C1"/>
    <w:rsid w:val="72C740ED"/>
    <w:rsid w:val="72EB533D"/>
    <w:rsid w:val="746B647F"/>
    <w:rsid w:val="75530645"/>
    <w:rsid w:val="755F2C4C"/>
    <w:rsid w:val="7594489B"/>
    <w:rsid w:val="75DF5DB2"/>
    <w:rsid w:val="762E5891"/>
    <w:rsid w:val="76A67DFC"/>
    <w:rsid w:val="770850B6"/>
    <w:rsid w:val="772C60B7"/>
    <w:rsid w:val="776B46B2"/>
    <w:rsid w:val="77817EAC"/>
    <w:rsid w:val="78AF7669"/>
    <w:rsid w:val="78D15EAD"/>
    <w:rsid w:val="7B2C1EB5"/>
    <w:rsid w:val="7B550266"/>
    <w:rsid w:val="7BF84150"/>
    <w:rsid w:val="7C1643B1"/>
    <w:rsid w:val="7CC623BD"/>
    <w:rsid w:val="7D013F30"/>
    <w:rsid w:val="7D207A95"/>
    <w:rsid w:val="7DB54C08"/>
    <w:rsid w:val="7E45572A"/>
    <w:rsid w:val="7E57165F"/>
    <w:rsid w:val="7EA617D8"/>
    <w:rsid w:val="7EA96A04"/>
    <w:rsid w:val="7EF24838"/>
    <w:rsid w:val="7F084B75"/>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8F6F34"/>
  <w15:docId w15:val="{4597154B-0654-4A59-9963-254F03DE1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Normal"/>
    <w:next w:val="BodyText"/>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9EBD6-CEBC-42E8-8278-132031FDB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1245</Words>
  <Characters>7102</Characters>
  <Application>Microsoft Office Word</Application>
  <DocSecurity>0</DocSecurity>
  <Lines>59</Lines>
  <Paragraphs>16</Paragraphs>
  <ScaleCrop>false</ScaleCrop>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37</cp:revision>
  <cp:lastPrinted>2113-01-01T00:00:00Z</cp:lastPrinted>
  <dcterms:created xsi:type="dcterms:W3CDTF">2018-03-28T14:35:00Z</dcterms:created>
  <dcterms:modified xsi:type="dcterms:W3CDTF">2018-06-21T18:35:00Z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